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28.02.2023 года                                                                                     № 254</w:t>
      </w:r>
    </w:p>
    <w:p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порядк</w:t>
      </w:r>
      <w:r>
        <w:rPr>
          <w:rFonts w:eastAsia="Times New Roman" w:cs="Times New Roman" w:ascii="Times New Roman" w:hAnsi="Times New Roman"/>
          <w:b/>
          <w:color w:val="auto"/>
          <w:kern w:val="0"/>
          <w:sz w:val="28"/>
          <w:szCs w:val="28"/>
          <w:lang w:val="ru-RU" w:eastAsia="ru-RU" w:bidi="ar-SA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предоставления, использования </w:t>
      </w:r>
    </w:p>
    <w:p>
      <w:pPr>
        <w:pStyle w:val="NoSpacing"/>
        <w:jc w:val="center"/>
        <w:rPr/>
      </w:pPr>
      <w:r>
        <w:rPr>
          <w:rFonts w:ascii="Times New Roman" w:hAnsi="Times New Roman"/>
          <w:b/>
          <w:sz w:val="28"/>
          <w:szCs w:val="28"/>
        </w:rPr>
        <w:t>и возврата бюджетных кредитов, предоставляемых из бюджета муниципального образования Северский район бюджетам  поселений Северского района в 202</w:t>
      </w:r>
      <w:r>
        <w:rPr>
          <w:rFonts w:eastAsia="Times New Roman" w:cs="Times New Roman" w:ascii="Times New Roman" w:hAnsi="Times New Roman"/>
          <w:b/>
          <w:color w:val="auto"/>
          <w:kern w:val="0"/>
          <w:sz w:val="28"/>
          <w:szCs w:val="28"/>
          <w:lang w:val="ru-RU" w:eastAsia="ru-RU" w:bidi="ar-SA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widowControl/>
        <w:suppressAutoHyphens w:val="true"/>
        <w:bidi w:val="0"/>
        <w:spacing w:before="0" w:after="0"/>
        <w:ind w:left="0" w:right="0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статей 93.2, 93.3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решения Совета муниципального образования Северский район от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22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296 </w:t>
      </w:r>
      <w:r>
        <w:rPr>
          <w:rFonts w:ascii="Times New Roman" w:hAnsi="Times New Roman"/>
          <w:sz w:val="28"/>
          <w:szCs w:val="28"/>
        </w:rPr>
        <w:t>«О местном бюджете на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годов», руководствуясь статьями 35, 66 Устава муниципального образования Северский район, п о с т а н о в л я ю:</w:t>
      </w:r>
    </w:p>
    <w:p>
      <w:pPr>
        <w:pStyle w:val="NoSpacing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порядок предоставления, использования и возврата бюджетных кредитов, предоставляемых в 202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3</w:t>
      </w:r>
      <w:r>
        <w:rPr>
          <w:rFonts w:ascii="Times New Roman" w:hAnsi="Times New Roman"/>
          <w:sz w:val="28"/>
          <w:szCs w:val="28"/>
        </w:rPr>
        <w:t xml:space="preserve"> году из бюджета муниципального образования Северский район бюджетам поселений Северского района согласно приложени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ю к настоящему постановлению.</w:t>
      </w:r>
    </w:p>
    <w:p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ascii="Times New Roman" w:hAnsi="Times New Roman"/>
          <w:sz w:val="28"/>
          <w:szCs w:val="28"/>
        </w:rPr>
        <w:t>. Управлению по связям с общественностью (Поляшенко) разместить настоящее постановление на официальном сайте администрации муниципального образования Северский район в информационно-телекоммуникационной сети  «Интернет» в разделе «Муниципальные правовые акты» и обеспечить опубликование в средствах массовой информации.</w:t>
      </w:r>
    </w:p>
    <w:p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3</w:t>
      </w:r>
      <w:r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М.Н.Чернову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4</w:t>
      </w:r>
      <w:r>
        <w:rPr>
          <w:rFonts w:ascii="Times New Roman" w:hAnsi="Times New Roman"/>
          <w:sz w:val="28"/>
          <w:szCs w:val="28"/>
        </w:rPr>
        <w:t>. Постановление вступает в силу со дня его подписания.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Северский район</w:t>
        <w:tab/>
        <w:tab/>
        <w:tab/>
        <w:tab/>
        <w:tab/>
        <w:tab/>
        <w:tab/>
        <w:t xml:space="preserve">              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А.В.Дорошевский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701" w:right="567" w:gutter="0" w:header="709" w:top="1134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spacing w:before="0" w:after="20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32c2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uiPriority w:val="99"/>
    <w:semiHidden/>
    <w:qFormat/>
    <w:rsid w:val="00f62209"/>
    <w:rPr>
      <w:rFonts w:ascii="Segoe UI" w:hAnsi="Segoe UI" w:cs="Segoe UI"/>
      <w:sz w:val="18"/>
      <w:szCs w:val="18"/>
    </w:rPr>
  </w:style>
  <w:style w:type="character" w:styleId="Style10" w:customStyle="1">
    <w:name w:val="Верхний колонтитул Знак"/>
    <w:uiPriority w:val="99"/>
    <w:qFormat/>
    <w:rsid w:val="00ff0a42"/>
    <w:rPr>
      <w:sz w:val="22"/>
      <w:szCs w:val="22"/>
    </w:rPr>
  </w:style>
  <w:style w:type="character" w:styleId="Style11" w:customStyle="1">
    <w:name w:val="Нижний колонтитул Знак"/>
    <w:uiPriority w:val="99"/>
    <w:qFormat/>
    <w:rsid w:val="00ff0a42"/>
    <w:rPr>
      <w:sz w:val="22"/>
      <w:szCs w:val="22"/>
    </w:rPr>
  </w:style>
  <w:style w:type="character" w:styleId="-">
    <w:name w:val="Hyperlink"/>
    <w:rPr>
      <w:color w:val="000080"/>
      <w:u w:val="single"/>
      <w:lang w:val="zxx" w:bidi="zxx"/>
    </w:rPr>
  </w:style>
  <w:style w:type="character" w:styleId="Style12">
    <w:name w:val="FollowedHyperlink"/>
    <w:rPr>
      <w:color w:val="800080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e535bd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0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8">
    <w:name w:val="Верхний и нижний колонтитулы"/>
    <w:basedOn w:val="Normal"/>
    <w:qFormat/>
    <w:pPr/>
    <w:rPr/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uiPriority w:val="99"/>
    <w:unhideWhenUsed/>
    <w:rsid w:val="00ff0a4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uiPriority w:val="99"/>
    <w:unhideWhenUsed/>
    <w:rsid w:val="00ff0a4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Body Text Indent"/>
    <w:basedOn w:val="Normal"/>
    <w:pPr>
      <w:ind w:left="0" w:right="0" w:firstLine="720"/>
      <w:jc w:val="both"/>
    </w:pPr>
    <w:rPr>
      <w:sz w:val="2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2E116-E0B7-4116-949A-B5CC8510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Application>LibreOffice/7.5.0.3$Windows_X86_64 LibreOffice_project/c21113d003cd3efa8c53188764377a8272d9d6de</Application>
  <AppVersion>15.0000</AppVersion>
  <Pages>1</Pages>
  <Words>172</Words>
  <Characters>1181</Characters>
  <CharactersWithSpaces>1462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2016-02-10T08:36:00Z</dcterms:created>
  <dc:creator>SarkisovaMG</dc:creator>
  <dc:description/>
  <dc:language>ru-RU</dc:language>
  <cp:lastModifiedBy/>
  <cp:lastPrinted>2023-02-16T17:45:16Z</cp:lastPrinted>
  <dcterms:modified xsi:type="dcterms:W3CDTF">2023-03-01T09:12:54Z</dcterms:modified>
  <cp:revision>99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